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130" w:rsidRPr="001E5CA7" w:rsidP="00C2113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2-1553-2004/2026</w:t>
      </w:r>
    </w:p>
    <w:p w:rsidR="00C21130" w:rsidRPr="001E5CA7" w:rsidP="00C2113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E5CA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C21130" w:rsidRPr="001E5CA7" w:rsidP="00C2113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A7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C21130" w:rsidRPr="001E5CA7" w:rsidP="00C2113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A7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C21130" w:rsidRPr="001E5CA7" w:rsidP="00C2113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02 июня 2026 года                                                                                  г. Нефтеюганск</w:t>
      </w:r>
    </w:p>
    <w:p w:rsidR="00C21130" w:rsidRPr="001E5CA7" w:rsidP="00C2113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21130" w:rsidRPr="001E5CA7" w:rsidP="00C2113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C21130" w:rsidRPr="001E5CA7" w:rsidP="00C2113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C21130" w:rsidRPr="001E5CA7" w:rsidP="00C2113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ПКО «Право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онлайн» к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Шунайловой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Э.Я.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C21130" w:rsidRPr="001E5CA7" w:rsidP="00C2113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C21130" w:rsidRPr="001E5CA7" w:rsidP="00C2113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C21130" w:rsidRPr="001E5CA7" w:rsidP="00C2113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«ПКО «Право онлайн» к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Шунайловой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Э.Я.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1E5CA7">
        <w:rPr>
          <w:sz w:val="24"/>
          <w:szCs w:val="24"/>
        </w:rPr>
        <w:t xml:space="preserve">-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C21130" w:rsidRPr="001E5CA7" w:rsidP="00C2113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CA7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Шунайловой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Э.Я.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E5CA7">
        <w:rPr>
          <w:rFonts w:ascii="Times New Roman" w:hAnsi="Times New Roman" w:cs="Times New Roman"/>
          <w:sz w:val="24"/>
          <w:szCs w:val="24"/>
        </w:rPr>
        <w:t xml:space="preserve">в пользу ООО ПКО «Право онлайн»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5407973997) задолженность по договору займа 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02.04.2025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02.04.2025 по 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13.09.2025 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1E5CA7" w:rsidR="00B06A09">
        <w:rPr>
          <w:rFonts w:ascii="Times New Roman" w:eastAsia="Times New Roman" w:hAnsi="Times New Roman" w:cs="Times New Roman"/>
          <w:sz w:val="24"/>
          <w:szCs w:val="24"/>
          <w:lang w:eastAsia="ru-RU"/>
        </w:rPr>
        <w:t>43 172</w:t>
      </w:r>
      <w:r w:rsidRPr="001E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00 коп.</w:t>
      </w:r>
      <w:r w:rsidRPr="001E5CA7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1E5CA7" w:rsidR="00117E79">
        <w:rPr>
          <w:rFonts w:ascii="Times New Roman" w:hAnsi="Times New Roman" w:cs="Times New Roman"/>
          <w:sz w:val="24"/>
          <w:szCs w:val="24"/>
        </w:rPr>
        <w:t>47 172</w:t>
      </w:r>
      <w:r w:rsidRPr="001E5CA7">
        <w:rPr>
          <w:rFonts w:ascii="Times New Roman" w:hAnsi="Times New Roman" w:cs="Times New Roman"/>
          <w:sz w:val="24"/>
          <w:szCs w:val="24"/>
        </w:rPr>
        <w:t xml:space="preserve"> (</w:t>
      </w:r>
      <w:r w:rsidRPr="001E5CA7" w:rsidR="00117E79">
        <w:rPr>
          <w:rFonts w:ascii="Times New Roman" w:hAnsi="Times New Roman" w:cs="Times New Roman"/>
          <w:sz w:val="24"/>
          <w:szCs w:val="24"/>
        </w:rPr>
        <w:t>сорок семь тысяч сто семьдесят два</w:t>
      </w:r>
      <w:r w:rsidRPr="001E5CA7">
        <w:rPr>
          <w:rFonts w:ascii="Times New Roman" w:hAnsi="Times New Roman" w:cs="Times New Roman"/>
          <w:sz w:val="24"/>
          <w:szCs w:val="24"/>
        </w:rPr>
        <w:t>) рубл</w:t>
      </w:r>
      <w:r w:rsidRPr="001E5CA7" w:rsidR="00C6730D">
        <w:rPr>
          <w:rFonts w:ascii="Times New Roman" w:hAnsi="Times New Roman" w:cs="Times New Roman"/>
          <w:sz w:val="24"/>
          <w:szCs w:val="24"/>
        </w:rPr>
        <w:t>я</w:t>
      </w:r>
      <w:r w:rsidRPr="001E5CA7">
        <w:rPr>
          <w:rFonts w:ascii="Times New Roman" w:hAnsi="Times New Roman" w:cs="Times New Roman"/>
          <w:sz w:val="24"/>
          <w:szCs w:val="24"/>
        </w:rPr>
        <w:t xml:space="preserve"> 00 копеек. </w:t>
      </w:r>
    </w:p>
    <w:p w:rsidR="00C21130" w:rsidRPr="001E5CA7" w:rsidP="00C2113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объявления резолютивной части</w:t>
      </w:r>
      <w:r w:rsidRPr="001E5CA7">
        <w:rPr>
          <w:sz w:val="24"/>
          <w:szCs w:val="24"/>
        </w:rPr>
        <w:t xml:space="preserve"> 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C21130" w:rsidRPr="001E5CA7" w:rsidP="00C2113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составляется в течение 10 дней со дня поступления от лиц, участвующих в деле, их пре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дставителей соответствующего заявления. </w:t>
      </w:r>
    </w:p>
    <w:p w:rsidR="00C21130" w:rsidRPr="001E5CA7" w:rsidP="00C6730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ему к</w:t>
      </w:r>
      <w:r w:rsidRPr="001E5CA7" w:rsidR="00C6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опии этого решения. 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Ответчиком заочное решение суда может быть обжаловано в апелл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C21130" w:rsidRPr="001E5CA7" w:rsidP="00C2113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</w:t>
      </w:r>
      <w:r w:rsidRPr="001E5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C21130" w:rsidRPr="001E5CA7" w:rsidP="00C2113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130" w:rsidRPr="001E5CA7" w:rsidP="001E5CA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E5CA7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1E5CA7">
        <w:rPr>
          <w:rFonts w:ascii="Times New Roman" w:hAnsi="Times New Roman"/>
          <w:sz w:val="24"/>
          <w:szCs w:val="24"/>
        </w:rPr>
        <w:t xml:space="preserve">                                             Т.П. Постовалова</w:t>
      </w:r>
    </w:p>
    <w:p w:rsidR="006834EA" w:rsidRPr="001E5CA7">
      <w:pPr>
        <w:rPr>
          <w:sz w:val="24"/>
          <w:szCs w:val="24"/>
        </w:rPr>
      </w:pPr>
    </w:p>
    <w:sectPr w:rsidSect="00C673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9B"/>
    <w:rsid w:val="00117E79"/>
    <w:rsid w:val="001E5CA7"/>
    <w:rsid w:val="003B199B"/>
    <w:rsid w:val="006834EA"/>
    <w:rsid w:val="00B06A09"/>
    <w:rsid w:val="00C21130"/>
    <w:rsid w:val="00C673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93F734-54A6-42F6-9D28-77F2E37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13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